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409A9" w14:textId="77777777" w:rsidR="008E5BB1" w:rsidRPr="008E5BB1" w:rsidRDefault="008E5BB1" w:rsidP="008E5BB1">
      <w:pPr>
        <w:rPr>
          <w:rFonts w:ascii="Times New Roman" w:hAnsi="Times New Roman" w:cs="Times New Roman"/>
          <w:color w:val="000000"/>
          <w:spacing w:val="2"/>
          <w:sz w:val="24"/>
          <w:szCs w:val="24"/>
          <w:lang w:val="kk-KZ" w:eastAsia="ru-RU"/>
        </w:rPr>
      </w:pPr>
      <w:r w:rsidRPr="008E5BB1">
        <w:rPr>
          <w:rFonts w:ascii="Times New Roman" w:hAnsi="Times New Roman" w:cs="Times New Roman"/>
          <w:color w:val="000000"/>
          <w:spacing w:val="2"/>
          <w:sz w:val="24"/>
          <w:szCs w:val="24"/>
          <w:lang w:val="kk-KZ" w:eastAsia="ru-RU"/>
        </w:rPr>
        <w:t>Дәріс 8-</w:t>
      </w:r>
      <w:r w:rsidRPr="008E5BB1">
        <w:rPr>
          <w:rFonts w:ascii="Times New Roman" w:hAnsi="Times New Roman" w:cs="Times New Roman"/>
          <w:sz w:val="24"/>
          <w:szCs w:val="24"/>
          <w:lang w:val="kk-KZ" w:eastAsia="ar-SA"/>
        </w:rPr>
        <w:t xml:space="preserve"> ҚР мемлекеттік және жергілікті басқаруда  органдарында отандық және шетелдік тәжірибені пайдалану</w:t>
      </w:r>
    </w:p>
    <w:p w14:paraId="5C93510B" w14:textId="77777777" w:rsidR="008E5BB1" w:rsidRPr="008E5BB1" w:rsidRDefault="008E5BB1" w:rsidP="008E5BB1">
      <w:pPr>
        <w:tabs>
          <w:tab w:val="left" w:pos="0"/>
        </w:tabs>
        <w:rPr>
          <w:rFonts w:ascii="Times New Roman" w:hAnsi="Times New Roman" w:cs="Times New Roman"/>
          <w:sz w:val="24"/>
          <w:szCs w:val="24"/>
          <w:lang w:val="kk-KZ"/>
        </w:rPr>
      </w:pPr>
      <w:r w:rsidRPr="008E5BB1">
        <w:rPr>
          <w:rFonts w:ascii="Times New Roman" w:hAnsi="Times New Roman" w:cs="Times New Roman"/>
          <w:sz w:val="24"/>
          <w:szCs w:val="24"/>
        </w:rPr>
        <w:tab/>
      </w:r>
      <w:r w:rsidRPr="008E5BB1">
        <w:rPr>
          <w:rFonts w:ascii="Times New Roman" w:hAnsi="Times New Roman" w:cs="Times New Roman"/>
          <w:sz w:val="24"/>
          <w:szCs w:val="24"/>
          <w:lang w:val="kk-KZ"/>
        </w:rPr>
        <w:t xml:space="preserve">Дәрістің мақсаты – Студенттерге  </w:t>
      </w:r>
      <w:r w:rsidRPr="008E5BB1">
        <w:rPr>
          <w:rFonts w:ascii="Times New Roman" w:hAnsi="Times New Roman" w:cs="Times New Roman"/>
          <w:sz w:val="24"/>
          <w:szCs w:val="24"/>
          <w:lang w:val="kk-KZ" w:eastAsia="ar-SA"/>
        </w:rPr>
        <w:t>ҚР мемлекеттік және жергілікті басқаруда  органдарында отандық және шетелдік тәжірибені пайдалану</w:t>
      </w:r>
      <w:r w:rsidRPr="008E5BB1">
        <w:rPr>
          <w:rFonts w:ascii="Times New Roman" w:hAnsi="Times New Roman" w:cs="Times New Roman"/>
          <w:sz w:val="24"/>
          <w:szCs w:val="24"/>
          <w:lang w:val="kk-KZ"/>
        </w:rPr>
        <w:t xml:space="preserve">  жан-жақты кешенді түсіндіру</w:t>
      </w:r>
    </w:p>
    <w:p w14:paraId="1A98E9C4" w14:textId="77777777" w:rsidR="008E5BB1" w:rsidRPr="008E5BB1" w:rsidRDefault="008E5BB1" w:rsidP="008E5BB1">
      <w:pPr>
        <w:tabs>
          <w:tab w:val="left" w:pos="1380"/>
        </w:tabs>
        <w:rPr>
          <w:rFonts w:ascii="Times New Roman" w:hAnsi="Times New Roman" w:cs="Times New Roman"/>
          <w:sz w:val="24"/>
          <w:szCs w:val="24"/>
          <w:lang w:val="kk-KZ"/>
        </w:rPr>
      </w:pPr>
      <w:r w:rsidRPr="008E5BB1">
        <w:rPr>
          <w:rFonts w:ascii="Times New Roman" w:hAnsi="Times New Roman" w:cs="Times New Roman"/>
          <w:sz w:val="24"/>
          <w:szCs w:val="24"/>
          <w:lang w:val="kk-KZ"/>
        </w:rPr>
        <w:t>Сұрақтар:</w:t>
      </w:r>
    </w:p>
    <w:p w14:paraId="774CC4B7" w14:textId="77777777" w:rsidR="008E5BB1" w:rsidRPr="008E5BB1" w:rsidRDefault="008E5BB1" w:rsidP="008E5BB1">
      <w:pPr>
        <w:rPr>
          <w:rFonts w:ascii="Times New Roman" w:hAnsi="Times New Roman" w:cs="Times New Roman"/>
          <w:color w:val="000000"/>
          <w:spacing w:val="2"/>
          <w:sz w:val="24"/>
          <w:szCs w:val="24"/>
          <w:lang w:val="kk-KZ" w:eastAsia="ru-RU"/>
        </w:rPr>
      </w:pPr>
      <w:r w:rsidRPr="008E5BB1">
        <w:rPr>
          <w:rFonts w:ascii="Times New Roman" w:hAnsi="Times New Roman" w:cs="Times New Roman"/>
          <w:sz w:val="24"/>
          <w:szCs w:val="24"/>
          <w:lang w:val="kk-KZ"/>
        </w:rPr>
        <w:t>1.</w:t>
      </w:r>
      <w:r w:rsidRPr="008E5BB1">
        <w:rPr>
          <w:rFonts w:ascii="Times New Roman" w:hAnsi="Times New Roman" w:cs="Times New Roman"/>
          <w:sz w:val="24"/>
          <w:szCs w:val="24"/>
          <w:lang w:val="kk-KZ" w:eastAsia="ar-SA"/>
        </w:rPr>
        <w:t xml:space="preserve"> ҚР мемлекеттік және жергілікті басқаруда  органдарында отандық және шетелдік тәжірибені пайдалану</w:t>
      </w:r>
    </w:p>
    <w:p w14:paraId="57238961" w14:textId="77777777" w:rsidR="008E5BB1" w:rsidRPr="008E5BB1" w:rsidRDefault="008E5BB1" w:rsidP="008E5BB1">
      <w:pPr>
        <w:tabs>
          <w:tab w:val="left" w:pos="1380"/>
        </w:tabs>
        <w:rPr>
          <w:rFonts w:ascii="Times New Roman" w:hAnsi="Times New Roman" w:cs="Times New Roman"/>
          <w:sz w:val="24"/>
          <w:szCs w:val="24"/>
          <w:lang w:val="kk-KZ"/>
        </w:rPr>
      </w:pPr>
      <w:r w:rsidRPr="008E5BB1">
        <w:rPr>
          <w:rFonts w:ascii="Times New Roman" w:hAnsi="Times New Roman" w:cs="Times New Roman"/>
          <w:sz w:val="24"/>
          <w:szCs w:val="24"/>
          <w:lang w:val="kk-KZ"/>
        </w:rPr>
        <w:t>2.</w:t>
      </w:r>
      <w:r w:rsidRPr="008E5BB1">
        <w:rPr>
          <w:rFonts w:ascii="Times New Roman" w:hAnsi="Times New Roman" w:cs="Times New Roman"/>
          <w:sz w:val="24"/>
          <w:szCs w:val="24"/>
          <w:lang w:val="kk-KZ" w:eastAsia="ar-SA"/>
        </w:rPr>
        <w:t xml:space="preserve"> Мемлекеттік және жергілікті басқарудағы инновация тиімділігі  </w:t>
      </w:r>
    </w:p>
    <w:p w14:paraId="095A3378" w14:textId="77777777" w:rsidR="008E5BB1"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p>
    <w:p w14:paraId="64754547"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Жергілікті өзін -өзі басқаруды ұйымдастыру туралы шетелдік және отандық әдебиеттерде көбінесе «жергілікті басқару» және «жергілікті басқару» ұғымдары қолданылады. Сонымен бірге «жергілікті өзін-өзі басқару» мен «жергілікті өзін-өзі басқару» деңгейлерінің арасында нақты айырмашылық жоқ. Кейбір зерттеушілер бұл тұжырымдамаларға қарсы емес, ал басқалары олардың қарсылығын ұсынады (жергілікті билік-бұл орталықтан тағайындалған және жергілікті 43 мемлекеттік басқаруды білдіретін органдарды білдіреді, ал жергілікті өзін-өзі басқару-жергілікті өкілді органдарды білдіреді).</w:t>
      </w:r>
    </w:p>
    <w:p w14:paraId="01EFA7F6"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Бірақ олардың барлығы бір пікірге тоғысады және мақұлдайды, келіседі: бұл ұғымдар орталық (федералдық) және жергілікті билік органдарының өзара байланысының мәнін, жергілікті биліктің дербестігі мен дербестігін көрсетеді; жергілікті өзін-өзі басқару мен басқару халықпен, оның күнделікті өмірімен тікелей байланысты. Жергілікті және мемлекеттік билік органдары арасындағы қарым-қатынастың қарама-қайшы қалыптасуы іс жүзінде жергілікті өзін-өзі басқарудың әр түрлі жүйелерінің (модельдерінің) дамуына әкелді.</w:t>
      </w:r>
    </w:p>
    <w:p w14:paraId="620B42CF"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   Ресей зерттеушісі  В.Е. Чиркин пікірінше, жергілікті өзін-өзі басқарудың үш негізгі моделі бар, атап айтқанда:</w:t>
      </w:r>
    </w:p>
    <w:p w14:paraId="650EF31D"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 xml:space="preserve"> англо-саксондық (АҚШ, Ұлыбритания, Канада, Австралия және т.б.), </w:t>
      </w:r>
    </w:p>
    <w:p w14:paraId="0991904E"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роман-германдық немесе контитенталдық (Франция, Италия, Бельгия және т.б</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және Ибериялық Испания, Португалия, Бразилия және т.б.) т.б.)) </w:t>
      </w:r>
    </w:p>
    <w:p w14:paraId="3059C1F9"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 xml:space="preserve"> Ал зерттеуші  Емельянов ажыратады: англо-саксондық; құрлықтық немесе француздық; аралас, немесе гибридті (Германия, Австрия, Жапония), сонымен қатар жергілікті өзін-өзі басқарудың «кеңестік» (Қытай, Солтүстік Корея, Куба) модельдері.</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Жоғарыда келтірілген жіктеулерден, шетелдік тәжірибе көрсеткендей, жергілікті өзін-өзі басқаруды ұйымдастырудың үш классикалық моделі бар, атап айтқанда: англо-саксондық (Ұлыбритания, Канада, АҚШ, Жаңа Зеландия, Австралия және кейбір басқа елдер); Француз немесе құрлықтық (Франция, Италия, Швеция және кейбір басқа елдер); Германдық (Германия, Австрия, Жапония және кейбір басқа елдер).</w:t>
      </w:r>
    </w:p>
    <w:p w14:paraId="7E734BCA"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Аталған модельдер, ең алдымен, жергілікті билік органдарының өзара және мемлекеттік билік органдарымен қарым -қатынасының негізінде жатқан белгілі принциптерге негізделген. Жергілікті өзін-өзі басқаруды ұйымдастырудың негізгі модельдерін қарастыруға кіріспес бұрын, муниципалды билік құрылымын анықтаған жөн. Бірқатар авторлардың пікірінше, жергілікті өзін-өзі басқарудың ресейлік және шетелдік жүйелері үшін биліктің негізгі үш субъектісін бөліп көрсету жеткілікті.</w:t>
      </w:r>
    </w:p>
    <w:p w14:paraId="282F7886"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Біріншіден, құрылуы элективті негізде жүзеге асырылатын биліктің заң шығарушы тармағын жүзеге асыруды қамтамасыз ететін өкілетті орган. Екіншіден, муниципалитеттің басшысы, жергілікті өзін-өзі басқару органдарының жалпы ұйымдастырушылық қызметін жүзеге асыратын муниципалитеттің жоғары лауазымды адамы. Ақырында, үшіншіден, жалпы әкімшілік мәселелермен айналысатын муниципалды орган болып табылатын жергілікті </w:t>
      </w:r>
      <w:r w:rsidRPr="00463962">
        <w:rPr>
          <w:rFonts w:eastAsia="Times New Roman" w:cs="Times New Roman"/>
          <w:color w:val="202124"/>
          <w:szCs w:val="28"/>
          <w:lang w:val="kk-KZ" w:eastAsia="ru-RU"/>
        </w:rPr>
        <w:lastRenderedPageBreak/>
        <w:t>әкімшілік.</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Дәл осы муниципалитеттер жергілікті өзін-өзі басқарудың негізгі өкілеттіктерін жүзеге асырады және олардың конфигурациялары жергілікті өзін-өзі басқарудың әртүрлі модельдері туралы айтуға мүмкіндік береді. Сонымен, қазіргі кездегі жергілікті басқарудың кең тараған түрінің бірі-англо-саксон (Ұлыбританияда шыққан). Ағылшын-саксондық үлгіге тән жергілікті басқаруды ұйымдастыру жүйесі өзін-өзі басқаратын қоғамдастықтарға патша өкіметінің бұйрықтарын орындауда ғана емес, сонымен қатар өздерінің жеке заң шығаруда да кең автономия берілген кезде Вильгелм Уильямның тұсында пайда болды.</w:t>
      </w:r>
    </w:p>
    <w:p w14:paraId="402F7523"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 қарағанда, бұл модель аясында әлеуметтік теорияның идеялары тараған сияқты. Бұл, ең алдымен, жергілікті өкілді билік формалды түрде өздеріне берілген өкілеттіктер шегінде автономды әрекет етуінде және төменгі деңгейдегі органдардың жоғары деңгейдегі органдарға тікелей бағыныштылығында емес.</w:t>
      </w:r>
      <w:r w:rsidRPr="00463962">
        <w:rPr>
          <w:rFonts w:cs="Times New Roman"/>
          <w:szCs w:val="28"/>
          <w:lang w:val="kk-KZ"/>
        </w:rPr>
        <w:t xml:space="preserve">. </w:t>
      </w:r>
      <w:r w:rsidRPr="00463962">
        <w:rPr>
          <w:rFonts w:eastAsia="Times New Roman" w:cs="Times New Roman"/>
          <w:color w:val="202124"/>
          <w:szCs w:val="28"/>
          <w:lang w:val="kk-KZ" w:eastAsia="ru-RU"/>
        </w:rPr>
        <w:t>Өз кезегінде, Г.Барабашев жергілікті өзін-өзі басқарудың бұл моделінің дамуы мемлекеттің араласуын үнемі күшейтуден басталғанын сенімді түрде дәлелдейді. Шынында да, АҚШ -та, оның пікірінше, жергілікті өзін -өзі басқарудың мемлекеттік теориясының негіздері - әлеуметтік теория идеалдары мен нығайтушы мемлекеттің қажеттіліктері арасындағы қайшылыққа реакция ретінде құрылды.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Жергілікті өзін-өзі басқаруды ұйымдастырудың англо-саксондық түрі жергілікті билік органдарына қамқорлық жасайтын жергілікті жерлерде орталық үкіметтің өкілетті өкілдерінің болмауымен де сипатталады. Кеңестер деп аталатын жалпы құзыретті сайланбалы органдар ғана бар. Шағын қауымдастықтарда (халқы 150 адамнан аз) жалпы істерді шешу үшін приходтық жиналыстар (жиналыстар) шақырылады. Алайда, бұл жергілікті өзін -өзі басқару органдары өз міндеттерін қалай орындайтынын бақылау жоқ дегенді білдірмейді.</w:t>
      </w:r>
    </w:p>
    <w:p w14:paraId="77AD8BFD"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Біріншіден, жергілікті органдардың қызметін бақылау министрліктер арқылы жүзеге асады. Мысалы, Ұлыбританияда жергілікті басқаруды тұрғын үй және жергілікті басқару департаменті бақылайды. Англияда Қоршаған ортаны қорғау департаменті жергілікті қоғамдастықтарды мазалайтын жалпы мәселелерді бақылайды.</w:t>
      </w:r>
      <w:r w:rsidRPr="00463962">
        <w:rPr>
          <w:rFonts w:cs="Times New Roman"/>
          <w:szCs w:val="28"/>
          <w:lang w:val="kk-KZ"/>
        </w:rPr>
        <w:t xml:space="preserve"> </w:t>
      </w:r>
      <w:r w:rsidRPr="00463962">
        <w:rPr>
          <w:rFonts w:eastAsia="Times New Roman" w:cs="Times New Roman"/>
          <w:color w:val="202124"/>
          <w:szCs w:val="28"/>
          <w:lang w:val="kk-KZ" w:eastAsia="ru-RU"/>
        </w:rPr>
        <w:t>Бірқатар министрліктер (мысалы, Білім министрлігі, Денсаулық сақтау министрлігі және т.б.) басқа салаларда (білім беру, денсаулық сақтау және т.б.) бақылауды жүзеге асырады. Егер жергілікті өзін-өзі басқару органдары оларға берілген өкілеттіктер шегінде әрекет етсе, онда олардың міндеттерінің орындалуын бақылау тек тиісті министрліктермен мәселелерді келісумен шектеледі.</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Холопов В.А. атап  көрсетеді, орталық үкімет жергілікті билікті бақылауға алуға тырысады, яғни. оларға өзін-өзі басқару берілгенімен, заңмен белгіленген шектен шықпайтынына көз жеткізіңіз. Унитарлық мемлекеттерде жергілікті билікті (муниципалитеттерді) көбінесе орталық үкіметтің арнайы өкілдері бақылайды. Мысалы, Франция мен Италияда Ішкі істер министрлігі бұнымен айналысады, ал Жапонияда жергілікті жергілікті автономия жөніндегі арнайы министрлік бар. Басқа орталық органдар да белгілі бір бақылау функцияларын орындайды.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Мысалы, Қаржы министрлігі қаражаттың жұмсалуы мен бюджеттің орындалуын бақылайды. Федеративті штаттарда мұндай қадағалауды федерацияның құрылтай субъектілерінің әкімшілік органдары жүзеге асырады. Мұндай органдар АҚШ -тың жекелеген штаттарының атқарушы билік құрылымында бар. Германия Федеративті Республикасында бұл штат үкіметінің жауапкершілігі. Орталық үкіметтің муниципалды органдарға әсер етудің келесі түрлері бар:</w:t>
      </w:r>
    </w:p>
    <w:p w14:paraId="57E065AA"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1) заңдар мен заңға тәуелді актілерді қабылдау арқылы осы органдардың қызметін тікелей реттеу;</w:t>
      </w:r>
    </w:p>
    <w:p w14:paraId="56A9153B"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2) муниципалды органдардың жұмысын бақылау;</w:t>
      </w:r>
    </w:p>
    <w:p w14:paraId="2FA0568B"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 xml:space="preserve"> 3) қолдану</w:t>
      </w:r>
    </w:p>
    <w:p w14:paraId="3524F1BB"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Муниципалитеттердің орталық үкіметке қаржылық тәуелділігі, өйткені олардың барлығы белгілі бір субсидия алады1. Екіншіден, жергілікті өзін-өзі басқару органдарының қызметіне мемлекеттік бақылау соттық бақылау түрінде жүзеге асырылады. Мысалы, Англияда орталық билік жергілікті биліктің әрекетіне наразы болған жағдайда сотқа жүгіне алады. Әр түрлі деңгейдегі судьялар биліктің немесе жеке тұлғалардың жергілікті билікке қарсы шағымдарын </w:t>
      </w:r>
      <w:r w:rsidRPr="00463962">
        <w:rPr>
          <w:rFonts w:eastAsia="Times New Roman" w:cs="Times New Roman"/>
          <w:color w:val="202124"/>
          <w:szCs w:val="28"/>
          <w:lang w:val="kk-KZ" w:eastAsia="ru-RU"/>
        </w:rPr>
        <w:lastRenderedPageBreak/>
        <w:t>қарастыра алады. Мұндай істерді аудандық және жоғары соттар қабылдайды.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Жергілікті өзін -өзі басқаруды қатаң қадағалау муниципалды органдарда мемлекеттік агенттер немесе шенеуніктер - префектілер немесе губернаторлар бар елдерде (мысалы, Франция, Италия).  Колосовтың Н.В. пікірінше , мемлекеттік органдар тарапынан бақылау шектерінің болуы ұйымдастыру саласындағы жергілікті өзін-өзі басқарудың белгілі бір кепілдігі болып табылады.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Қазіргі кезде көптеген елдерде әкімшілік бақылау деп аталатындар кең таралған, онда жергілікті биліктің өз құзыретіне қатысты мәселелер бойынша шешімдеріне сотта заңдылық негізінде ғана дау айтуға болады. Соттар, әдетте, жергілікті биліктің шешімдерін өз бастамасы бойынша қарай алмайды.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Ұлыбританияда, мысалы, тиісті сұраныс (шағым) биліктің нақты әрекетімен (немесе әрекетсіздігімен) мүдделеріне әсер еткен адамдардан немесе органдардан келуі тиіс. Германиядағы штаттардың конституциялық соттары да өз қызметін тек өтініштер, өтініштер, шағымдар бойынша жүзеге асырады.</w:t>
      </w:r>
    </w:p>
    <w:p w14:paraId="655A679A" w14:textId="77777777" w:rsidR="008E5BB1" w:rsidRPr="00463962" w:rsidRDefault="008E5BB1" w:rsidP="008E5BB1">
      <w:pPr>
        <w:spacing w:after="0"/>
        <w:ind w:firstLine="709"/>
        <w:jc w:val="both"/>
        <w:rPr>
          <w:rFonts w:cs="Times New Roman"/>
          <w:szCs w:val="28"/>
          <w:lang w:val="kk-KZ"/>
        </w:rPr>
      </w:pPr>
    </w:p>
    <w:p w14:paraId="58456286"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Австрияда қадағалау органдары жүргізетін іс жүргізуде қауымдастықтар тарап мәртебесіне ие (олар әкімшілік сотқа және конституциялық сотқа қадағалау органына шағым беруге құқылы), бұл Австрияда арнайы көрсетілген. Конституция (119 «а» -бап) 1. Тұтастай алғанда, ағылшын-саксондық муниципалды жүйенің негізгі белгілері:</w:t>
      </w:r>
    </w:p>
    <w:p w14:paraId="78E197E0" w14:textId="77777777" w:rsidR="008E5BB1" w:rsidRPr="00463962" w:rsidRDefault="008E5BB1" w:rsidP="008E5BB1">
      <w:pPr>
        <w:pStyle w:val="HTML"/>
        <w:shd w:val="clear" w:color="auto" w:fill="F8F9FA"/>
        <w:rPr>
          <w:rFonts w:ascii="Times New Roman" w:eastAsia="Times New Roman" w:hAnsi="Times New Roman" w:cs="Times New Roman"/>
          <w:color w:val="202124"/>
          <w:sz w:val="28"/>
          <w:szCs w:val="28"/>
          <w:lang w:val="kk-KZ" w:eastAsia="ru-RU"/>
        </w:rPr>
      </w:pPr>
      <w:r w:rsidRPr="00463962">
        <w:rPr>
          <w:rFonts w:ascii="Times New Roman" w:hAnsi="Times New Roman" w:cs="Times New Roman"/>
          <w:sz w:val="28"/>
          <w:szCs w:val="28"/>
          <w:lang w:val="kk-KZ"/>
        </w:rPr>
        <w:t xml:space="preserve"> </w:t>
      </w:r>
      <w:r w:rsidRPr="00463962">
        <w:rPr>
          <w:rFonts w:ascii="Times New Roman" w:eastAsia="Times New Roman" w:hAnsi="Times New Roman" w:cs="Times New Roman"/>
          <w:color w:val="202124"/>
          <w:sz w:val="28"/>
          <w:szCs w:val="28"/>
          <w:lang w:val="kk-KZ" w:eastAsia="ru-RU"/>
        </w:rPr>
        <w:t>1) жергілікті биліктің салыстырмалы тәуелсіздігі;</w:t>
      </w:r>
    </w:p>
    <w:p w14:paraId="018C6D7B"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2) орталық үкіметтің жергілікті уәкілетті өкілдерінің, жергілікті билік органдарының қамқоршыларының болмауы;</w:t>
      </w:r>
    </w:p>
    <w:p w14:paraId="0350B9F7"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3) жергілікті өмірдің көптеген мәселелерін шешуде үкіметтен тәуелсіздік;</w:t>
      </w:r>
    </w:p>
    <w:p w14:paraId="4AFAE7A3"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Cs w:val="28"/>
          <w:lang w:val="kk-KZ"/>
        </w:rPr>
      </w:pPr>
      <w:r w:rsidRPr="00463962">
        <w:rPr>
          <w:rFonts w:eastAsia="Times New Roman" w:cs="Times New Roman"/>
          <w:color w:val="202124"/>
          <w:szCs w:val="28"/>
          <w:lang w:val="kk-KZ" w:eastAsia="ru-RU"/>
        </w:rPr>
        <w:t>4) бағынысты муниципалдық органдардың жоғары тұрған органдарға тікелей бағыныштылығының болмауы</w:t>
      </w:r>
      <w:r w:rsidRPr="00463962">
        <w:rPr>
          <w:rFonts w:cs="Times New Roman"/>
          <w:szCs w:val="28"/>
          <w:lang w:val="kk-KZ"/>
        </w:rPr>
        <w:t xml:space="preserve">; </w:t>
      </w:r>
    </w:p>
    <w:p w14:paraId="16953251"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5) муниципалды органдар заңмен рұқсат етілген нәрсені ғана жасауға құқылы;</w:t>
      </w:r>
    </w:p>
    <w:p w14:paraId="74B80D56"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 xml:space="preserve"> 6) өзін-өзі басқару жүйесіне, ең алдымен, халық тікелей сайлау барысында сайлайтын өкілетті органдар (Кеңестер) кіреді;</w:t>
      </w:r>
    </w:p>
    <w:p w14:paraId="53E49A1F"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7) атқарушы және әкімшілік органдарды кеңес құрады және оған есеп береді;</w:t>
      </w:r>
    </w:p>
    <w:p w14:paraId="03F97719"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8) жергілікті билік органдарының қызметіне әкімшілік және соттық бақылаудың үйлесімі. Америка Құрама Штаттары мен Ұлыбритания-жергілікті басқарудың англо-саксондық үлгісінің классикалық үлгілері.</w:t>
      </w:r>
    </w:p>
    <w:p w14:paraId="145AB9C6"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Қазіргі уақытта Америка Құрама Штаттарында өздерінің жергілікті үкіметі бар әкімшілік -аумақтық бірліктердің алтыға дейін түрі бар: округтер (Коннектикут пен Род -Айлендті қоспағанда); қалалар (қала); аудан; вильидждер; қала; қалашықтар. Жергілікті өзін -өзі басқару бөлімшелерінің ерекше категориясын мектеп пен арнайы аудандар құрады, онда белгілі бір функцияларды орындау үшін арнайы құзыретті органдар құрылады.</w:t>
      </w:r>
    </w:p>
    <w:p w14:paraId="7795A38A"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Белгілі бір қызмет саласын саясаттан шығару үшін, сондай -ақ халыққа жергілікті өзін -өзі басқару органдары көрсетпейтін қызметтерді ұсыну үшін арнайы аудандар құрылады. Дербес құқық субъектілері ретінде олар келісімшарттар мен келісімшарттар жасауға, меншікке ие болуға және оларға билік етуге, көрсетілген қызметтер үшін ақы алуға, белгілі бір мақсатқа салықтарды жинауға және баждарды алуға т.б</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Белгілі бір аймақтың жұмысын жақсарту үшін арнайы аудандар құруға болады, өйткені олар көптеген әкімшілік бөлімдерді қамти алады. Мысалы, Нью-Йорк қалалық арнайы көлік ауданы екі штат аумағын қамтиды және порттардың, туннельдердің, көпірлердің, аэродромдардың және т.б. жұмысына жауап береді. Әр түрлі функцияларды орындау үшін арнайы аудандар құруға болады.мерика Құрама Штаттарында өрт, су, тұрғын үй және басқа да аудандар бар, әр қалада бір қалада жұмыс істеуге болады. Олар штаттың заң шығарушы органдарының шешімімен құрылады. Америка Құрама Штаттарында мектепте білім беруді ұйымдастыру ерекше қызығушылық тудырады.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Сонымен, бұл елде кәдімгі жалпы құзыретті жергілікті өзін-өзі басқару органдарынан басқа, арнайы құзыретті жергілікті өзін-өзі басқару органдары бар-олар өз ауданында білім беру саясатының негізін әзірлейтін, аудандық бюджетті бекітетін, басқаратын мектеп кеңестері. </w:t>
      </w:r>
      <w:r w:rsidRPr="00463962">
        <w:rPr>
          <w:rFonts w:eastAsia="Times New Roman" w:cs="Times New Roman"/>
          <w:color w:val="202124"/>
          <w:szCs w:val="28"/>
          <w:lang w:val="kk-KZ" w:eastAsia="ru-RU"/>
        </w:rPr>
        <w:lastRenderedPageBreak/>
        <w:t>білім беру үшін федералды және штат үкіметтерінен субсидиялар, мұғалімдерді жалдау және олардың еңбегіне ақы төлеу жүйесін анықтау.</w:t>
      </w:r>
    </w:p>
    <w:p w14:paraId="42AFD154"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 қызығы, мектеп аудандарын кәсіби жұмысшылар емес, жұртшылық өкілдері басқарады. Олар кеңесте ақысыз қызмет етеді. Мектеп аудандары округтер мен муниципалитеттерге тәуелсіз. Мысалы, Нью-Йорк штатының заңы мектеп аудандарының бес түрін қарастырады, оның ішінде: бастауыш мектеп ауданы; екі немесе одан да көп бастауыш мектеп аудандарынан тұратын біріктірілмеген мектеп ауданы; бастауыш және шоғырланбаған аудандардың кез келген санын қамтитын орталық мектеп ауданы; орталық орта мектеп ауданы; қалалық мектеп ауданы.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Муниципалды жарғылар АҚШ -тағы жергілікті билік органдарының құқықтық мәртебесінің маңызды элементі болып табылатынын атап өткен жөн. Алғаш рет муниципалитеттердің өздерінің Жарғыларын қабылдауға және өзгертуге құқығы 1875 жылы Миссури штатының Конституциясында бекітілді. Мұндай Жарғыға құқық муниципалитеттерге мемлекеттік билік органдарымен қарым -қатынаста үлкен тәуелсіздік, жергілікті маңызы бар мәселелерді шешуде үлкен қалау, мемлекеттік, қаржы, меншік, кадр саясаты, халықпен қарым -қатынас мәселелері</w:t>
      </w:r>
    </w:p>
    <w:p w14:paraId="6DFE6871" w14:textId="77777777" w:rsidR="008E5BB1" w:rsidRPr="00463962" w:rsidRDefault="008E5BB1" w:rsidP="008E5BB1">
      <w:pPr>
        <w:pStyle w:val="HTML"/>
        <w:shd w:val="clear" w:color="auto" w:fill="F8F9FA"/>
        <w:rPr>
          <w:rFonts w:ascii="Times New Roman" w:eastAsia="Times New Roman" w:hAnsi="Times New Roman" w:cs="Times New Roman"/>
          <w:color w:val="202124"/>
          <w:sz w:val="28"/>
          <w:szCs w:val="28"/>
          <w:lang w:val="kk-KZ" w:eastAsia="ru-RU"/>
        </w:rPr>
      </w:pPr>
      <w:r>
        <w:rPr>
          <w:rFonts w:ascii="Times New Roman" w:hAnsi="Times New Roman" w:cs="Times New Roman"/>
          <w:sz w:val="28"/>
          <w:szCs w:val="28"/>
          <w:lang w:val="kk-KZ"/>
        </w:rPr>
        <w:t xml:space="preserve">       </w:t>
      </w:r>
      <w:r w:rsidRPr="00463962">
        <w:rPr>
          <w:rFonts w:ascii="Times New Roman" w:hAnsi="Times New Roman" w:cs="Times New Roman"/>
          <w:sz w:val="28"/>
          <w:szCs w:val="28"/>
          <w:lang w:val="kk-KZ"/>
        </w:rPr>
        <w:t xml:space="preserve"> </w:t>
      </w:r>
      <w:r w:rsidRPr="00463962">
        <w:rPr>
          <w:rFonts w:ascii="Times New Roman" w:eastAsia="Times New Roman" w:hAnsi="Times New Roman" w:cs="Times New Roman"/>
          <w:color w:val="202124"/>
          <w:sz w:val="28"/>
          <w:szCs w:val="28"/>
          <w:lang w:val="kk-KZ" w:eastAsia="ru-RU"/>
        </w:rPr>
        <w:t>Бір айта кетерлігі, Хартия жергілікті билікті ұйымдастырудың халық үшін қолайлы нұсқаларын таңдауға мүмкіндік береді, Г.В.Барабашев арасындағы қарым -қатынас. Өкілдік және атқарушы биліктің жарғы туралы, коммуналдық қызметтерді ұйымдастыру туралы. Алайда, олар (Хартиялар) мемлекеттік заңға қайшы келмеуі тиіс. Жарғыға Конституция мен штат заңдарына қайшы келетін ережелердің енгізілуі муниципалитеттер өз өкілеттіктерінен асып кеткендіктен, соттарға мұндай ережелердің жарамсыздығы туралы шешім қабылдауға негіз береді. Соған қарамастан, жергілікті билік өз қызметін ұйымдастыруда жеткілікті кең өкілеттіктерге ие.</w:t>
      </w:r>
    </w:p>
    <w:p w14:paraId="53F9AA97"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Ресей заңнамасы муниципалитеттерге өздерінің жарғыларында тарихи және басқа дәстүрлерді ескере отырып, жергілікті өзін-өзі басқару органдарының құрылымын шоғырландыруға мүмкіндік береді. Бірақ сонымен бірге, АҚШ -тағыдай, муниципалитеттің жарғысы Ресей Федерациясының Конституциясына, федералдық конституциялық заңдарға, федералды заңдарға және Ресей Федерациясының басқа да нормативтік құқықтық актілеріне, сондай -ақ конституцияларға (жарғыларға) қайшы келмеуі керек. , Ресей Федерациясының құрылтай субъектілерінің заңдары мен басқа да нормативтік</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АҚШ конституциясының кейбір ережелерін талдай отырып, біз штаттарға белгілі бір аумақта жергілікті өзін-өзі басқаруды ұйымдастыруға байланысты мәселелерді шешуге өкілетті деп қорытынды жасауға болады. Шындығында, АҚШ -тың Негізгі Заңы федералды биліктің айрықша өкілеттіктерін ғана белгілейді және басқа мәселелердің барлығы штаттардың құзыретіне жататынын мойындайды. Осылайша, 50 штаттың барлығының дерлік конституцияларында муниципалитеттердің ұйымдастырылуы мен қызметі туралы ережелер бар.</w:t>
      </w:r>
    </w:p>
    <w:p w14:paraId="2C12404B" w14:textId="77777777" w:rsidR="008E5BB1" w:rsidRPr="00463962" w:rsidRDefault="008E5BB1" w:rsidP="008E5BB1">
      <w:pPr>
        <w:spacing w:after="0"/>
        <w:ind w:firstLine="709"/>
        <w:jc w:val="both"/>
        <w:rPr>
          <w:rFonts w:cs="Times New Roman"/>
          <w:szCs w:val="28"/>
          <w:lang w:val="kk-KZ"/>
        </w:rPr>
      </w:pPr>
    </w:p>
    <w:p w14:paraId="53394421"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Алайда, бұл АҚШ -тағы жергілікті басқару жүйелерінің саны штаттар санына тең (яғни елу) дегенді білдірмейді. Бұл жағдайда біз, ең алдымен, федерацияның әрбір құрылтай субъектісінің өзінің жергілікті органдарының қызметіне сәйкес келетін өзіне қолайлы және қолайлы нұсқаны таңдау тәуелсіздігі туралы айтып отырмыз. Осыған байланысты шын мәнінде АҚШ-та жергілікті өзін-өзі басқарудың онша көп жүйесі жоқ.</w:t>
      </w:r>
    </w:p>
    <w:p w14:paraId="56F77962"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Мемлекеттік және жергілікті басқару органдарының өзара әрекеттестігінің қолданыстағы әр түрлі жүйелері  Переходов В.А. ұсынады : үйлестіруші күш моделі, қуаты бар модель, қабаттасатын қуат моделі. Осылайша, үйлестіруші күш моделі шеңберінде федералды органдар штаттардың мемлекеттік органдарынан «өткір және айқын шекара» арқылы бөлінеді. Жергілікті үкіметтер штат үкіметтерінің құрамына кіреді және оларға тәуелді.</w:t>
      </w:r>
    </w:p>
    <w:p w14:paraId="6EF884CF"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lastRenderedPageBreak/>
        <w:t xml:space="preserve">       </w:t>
      </w:r>
      <w:r w:rsidRPr="00463962">
        <w:rPr>
          <w:rFonts w:eastAsia="Times New Roman" w:cs="Times New Roman"/>
          <w:color w:val="202124"/>
          <w:szCs w:val="28"/>
          <w:lang w:val="kk-KZ" w:eastAsia="ru-RU"/>
        </w:rPr>
        <w:t>Осы модель шеңберінде «Диллон ережесі» деп аталатын әрекет етеді, оған сәйкес соттар жергілікті билікке қарсы осы немесе басқа биліктің бар екеніне қатысты кез келген әділ, ақылға қонымды, елеулі күмәнді түсіндіреді. Теориялық тұрғыдан алғанда, бұл модельді қолданатын мемлекеттер тіпті жергілікті басқару органдарын таратуы мүмкін, бірақ іс жүзінде олай болмайды.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Осылайша, жергілікті басқарудың англо -саксондық үлгісі бар штаттардағы муниципалды органдардың өкілеттіктерінің құрылымы «оң» реттеу принципіне сәйкес келеді («intra vires» - латын тілінен «). Өз өкілеттіктері шегінде әрекет ету »), яғни ... жергілікті билік тек заңмен тікелей белгіленген шараларды қолдана алады.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Муниципалитеттердің функциялары, жергілікті билік органдарының дербестігі орталықтандырылған құқықтық реттеудің мәні болып табылады. Әйтпесе, жергілікті билік органдарының актілері олардың өкілеттіктерінен тыс жасалған деп есептеледі - «ультра вайрс» - және сот жарамсыз деп тануы мүмкін1. Билікті қамтитын модель үш концентрлі шеңбер түрінде ұсынылуы мүмкін, олардың ең үлкені - федералды үкімет, ортасы - штат үкіметі, ал шағын шеңбер - жергілікті басқару. Дәл осы модельде аймақтық және жергілікті биліктің ұйымын анықтайтын күш федералды органдар болып табылады.Жергілікті өзін-өзі басқару органдары федерация мен оның субъектілерінің ерік-жігерін орындаушылар ретінде осы үлгіде әрекет етеді. Мұндай модель, В.А. Переходова, бүгінгі күн Ресей Федерациясына да тән, мұнда жергілікті билік өздерін елде болып жатқан саяси, экономикалық және әлеуметтік процестердің толық тәуелсіз қатысушылары ретінде сезінбейді. Бір -біріне сәйкес келетін билік моделі қазіргі уақытта АҚШ -та қолданылатын ең демократиялық және орталықтандырылмаған модель болып табылады.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Бұл модель аясында федералды үкімет, штат үкіметі мен жергілікті басқару іс жүзінде бір -бірінен тәуелсіз, олар қарым -қатынаста серіктес ретінде әрекет етеді. Олардың мүдделері қиылысатын жерде олар бірге жұмыс жасайды; мұндай қиылыс жоқ жерде олар бір -бірінің әсерінен бос және тәуелсіз әрекет етеді. В.А. ретінде Өтпелер, «бұл модель көптеген елдерге, оның ішінде Ресейге де жарамды. Болашақта демократиялық мемлекет деп аталу үшін, біз қарастырылатындар арасындағы өзара әрекеттестіктің дәл осы түріне келуіміз керек</w:t>
      </w:r>
    </w:p>
    <w:p w14:paraId="4F0BDBBB"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күш деңгейлері ».</w:t>
      </w:r>
    </w:p>
    <w:p w14:paraId="14F96961"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Cs w:val="28"/>
          <w:lang w:val="kk-KZ"/>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Сонымен бірге муниципалитеттердің федералды билікке қаржылық -экономикалық байланысының белгілі бір түрі бар (мысалы, федералды несиелер, муниципалитеттердің басқа көздерден алатын несиелерінің федералды кепілдіктері, муниципалитеттердің қызметін субсидиялау және т.б.). В.А. ретінде Холоповтың пікірінше, жергілікті биліктің үкіметке тәуелділігі ақшалай субсидиялар мен гранттар жүйесімен қамтамасыз етілген, өйткені бірқатар елдерде субсидиялар мен субсидиялар барлық муниципалды кірістердің 1/3 - 1/2 құрайды. Мысалы, АҚШ -та субсидия муниципалды кірістің 1/4 бөлігін құрайды, ал Англияда субсидия мөлшері әдетте барлық салықтардың сомасынан асады.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Сондықтан жанжал немесе орталық үкіметке бағынбау жағдайында жергілікті билік үшін ең қорқынышты және шынайы жаза - бұл субсидияларды жою. Осылайша, жергілікті билікті бақылауда ұстайтын «ақша тізгіні» бар1. Айта кету керек, АҚШ-тағы өкілді органдар мен бірқатар шенеуніктер (мысалы, шериф, қазынашы, клерк, коронер және т.б.) тікелей сайланады. халық.</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Бұл елдегі жергілікті өзін -өзі басқарудың өкілетті органдары Кеңестер деп аталады, олардың сандық құрамы аз (әдетте 5 адамнан 9 адамға дейін, бірақ кейбір Кеңестерде - 50 адамға дейін). Осылайша, АҚШ -тағы қалалық кеңестердің орташа саны бес -жеті мүшеден тұрады. Тіпті, халқы 500 мыңнан асатын ірі қалаларда да Кеңестің орташа құрамы 13 адамнан тұрады, 9 адамнан тұратын Кеңестер кеңінен таралған.</w:t>
      </w:r>
      <w:r>
        <w:rPr>
          <w:rFonts w:eastAsia="Times New Roman" w:cs="Times New Roman"/>
          <w:color w:val="202124"/>
          <w:szCs w:val="28"/>
          <w:lang w:val="kk-KZ" w:eastAsia="ru-RU"/>
        </w:rPr>
        <w:t xml:space="preserve"> </w:t>
      </w:r>
    </w:p>
    <w:p w14:paraId="3F4C7CEA"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Маңызды өкілеттіктер әдетте шешімдерді әзірлеу мен қабылдауда маңызды рөл атқаратын жергілікті өкілді органдардың комиссияларына (комитеттеріне) жүктеледі. Айта кету керек, бұл Кеңестердің муниципалитеттердің және жалпы атқарушы аппараттың жоғары лауазымды адамдарымен қарым -қатынасының негізі АҚШ -тағы муниципалды кеңестердің жағдайына айтарлықтай әсер етеді.</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Қала әкімшілігін ұйымдастыру ерекше қызығушылық тудырады Америка Құрама Штаттары тұрғындарының басым көпшілігі урбанизацияланған1. </w:t>
      </w:r>
      <w:r w:rsidRPr="00463962">
        <w:rPr>
          <w:rFonts w:eastAsia="Times New Roman" w:cs="Times New Roman"/>
          <w:color w:val="202124"/>
          <w:szCs w:val="28"/>
          <w:lang w:val="kk-KZ" w:eastAsia="ru-RU"/>
        </w:rPr>
        <w:lastRenderedPageBreak/>
        <w:t>Осылайша, АҚШ -тың эволюциялық дамуының нәтижесінде қалалық басқарудың үш негізгі моделі дамыды: 1. «Кеңес - мэр». Бұл модельдің екі түрі бар: «кеңес-әлсіз әкім» (әкім кеңеспен сайланып, негізінен өкілдік және жедел-атқарушы функцияларды жүзеге асырғанда); «Кеңес-мықты әкім» (қашан мэрді халық сайлайды және кеңес-мэр қатынастарында басым орын алады). 2. «Кеңес - менеджер (менеджер)».</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Бұл жағдайда халық муниципалды кеңесті сайлайды, ол өз кезегінде менеджер (әкімші) тағайындайды. Басқарма мен басқарушы арасындағы қарым -қатынас тараптардың міндеттемелерін реттейтін келісімшартқа негізделген. Мұндай басқару жүйесімен басқарушы муниципалды аппаратты басқарады және муниципалды үкіметтің атқарушы органының бөлімдері мен қызметтеріндегі кадрлық саясатты көбіне анықтайды.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Бірқатар ғалымдар жергілікті басқарудың бұл үлгісі антиамерикандық деп есептеледі, мұны мұндай жауапты қызметті атқаратын және жергілікті саясатты анықтайтын адамды халық емес, муниципалдық кеңес тағайындауы керек деп түсіндіреді. ... «Комиссиялық басқару жүйесі».</w:t>
      </w:r>
    </w:p>
    <w:p w14:paraId="7460EC34" w14:textId="77777777" w:rsidR="008E5BB1" w:rsidRPr="00463962" w:rsidRDefault="008E5BB1" w:rsidP="008E5BB1">
      <w:pPr>
        <w:spacing w:after="0"/>
        <w:jc w:val="both"/>
        <w:rPr>
          <w:rFonts w:cs="Times New Roman"/>
          <w:szCs w:val="28"/>
          <w:lang w:val="kk-KZ"/>
        </w:rPr>
      </w:pPr>
    </w:p>
    <w:p w14:paraId="455286DE"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Жергілікті өзін -өзі басқарудың осы үлгісі бойынша қала халқы әдетте 2 -ден 4 жылға дейін 3 -тен 5 адамға дейінгі муниципалды кеңесті (Комиссарлар кеңесін) сайлайды. Мұндай Кеңестің әрбір мүшесі қос функцияны орындайды: өкілді орган мүшесінің функциясын және муниципалитеттің атқарушы билік жүйесіндегі бөлімдер мен қызметтердің бірінің басшысының функциясын.</w:t>
      </w:r>
    </w:p>
    <w:p w14:paraId="0A0CD5C8" w14:textId="77777777" w:rsidR="008E5BB1" w:rsidRPr="00463962" w:rsidRDefault="008E5BB1" w:rsidP="008E5B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Cs w:val="28"/>
          <w:lang w:val="kk-KZ"/>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Мұндай басқару жүйесімен әкім лауазымы қарастырылмаған (және, егер ол болса, әкім өкілдік функцияларды орындайды). Аталған басқару үлгісін американдық мамандар сынға алады, ол демократиялық емес деп есептеледі, себебі ол («комиссиялық үлгі») «билікті бөлу» принципін жүзеге асыруға мүмкіндік бермейді, Жалпы алғанда, әр түрлі штаттардағы жергілікті органдар жүйесі бірдей емес деп айтуға болады.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Әдетте, бұл жүйе биліктің федералды құрылымын қайталайды, биліктің үш тармағын және «бақылау мен тепе -теңдік» жүйесін құрады. Америка Құрама Штаттарындағы жергілікті басқару функцияларын екі үлкен топқа бөлуге болады. Сонымен, бірінші топқа әлеуметтік қызметтер мен коммуналдық қызмет саласындағы функциялар кіреді (мектептегі білім беруді ұйымдастыру, денсаулық сақтау, әлеуметтік қамсыздандыру және т.б.). Екінші топқа әкімшілік -басқарушылық функциялар кіреді (тәртіпті сақтау, өрттен қорғауды қамтамасыз ету, сот төрелігін басқару, азаматтық хал актілерін тіркеу және т.б.).</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Ақырында, АҚШ -тағы жергілікті салықтар туралы бірнеше сөз, олардың жалпы мөлшері жеке штаттар үшін өте өзгеше. Сонымен, мүлікке салынатын салықтар (мүлікке салынатын салықтар) уездерде, округтерде, поселкелерде, муниципалитеттерде салық жүйесінің негізі болып табылады. Бұл салықтар оларға барлық салық түсімдерінің 80% -на дейін береді. Ай сайынғы табыстың келесі үлкен көзі - бұл жалпы салық түсімі, ол барлық салық түсімдерінің шамамен 5% құрайды</w:t>
      </w:r>
    </w:p>
    <w:p w14:paraId="2972190C" w14:textId="77777777" w:rsidR="008E5BB1" w:rsidRPr="00463962" w:rsidRDefault="008E5BB1" w:rsidP="008E5BB1">
      <w:pPr>
        <w:pStyle w:val="ae"/>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Ең алдымен халықтың жоғары өмір сүру сапасын қамтамасыз етуге бағдарланған мемлекеттік басқарудың сапалық тұрғыдан жаңа моделін құру үшін Сингапур, АҚШ, Ұлыбритания, Канада, Франция, Финляндия, БАӘ және басқа да елдердің халықаралық тәжірибесі мен үздік әлемдік практикалары зерделенді.</w:t>
      </w:r>
    </w:p>
    <w:p w14:paraId="1937AE77" w14:textId="77777777" w:rsidR="008E5BB1" w:rsidRPr="00463962" w:rsidRDefault="008E5BB1" w:rsidP="008E5BB1">
      <w:pPr>
        <w:pStyle w:val="ae"/>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Алдыңғы қатарлы елдердің тәжірибесін талдаудың негізгі нәтижелері:</w:t>
      </w:r>
    </w:p>
    <w:p w14:paraId="082CBB30" w14:textId="77777777" w:rsidR="008E5BB1" w:rsidRPr="00463962" w:rsidRDefault="008E5BB1" w:rsidP="008E5BB1">
      <w:pPr>
        <w:pStyle w:val="ae"/>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1) мемлекеттік басқарудың тиімді жүйесі халықтың жоғары өмір сүру сапасын қамтамасыз ету призмасы арқылы қаралады;</w:t>
      </w:r>
    </w:p>
    <w:p w14:paraId="3715DD81" w14:textId="77777777" w:rsidR="008E5BB1" w:rsidRPr="00463962" w:rsidRDefault="008E5BB1" w:rsidP="008E5BB1">
      <w:pPr>
        <w:pStyle w:val="ae"/>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2) персоналды операңиялық басқарудан стратегиялық басқаруға көшу мемлекеттік аппаратты кәсібилендіруге ықпал етеді;</w:t>
      </w:r>
    </w:p>
    <w:p w14:paraId="5CDF7920" w14:textId="77777777" w:rsidR="008E5BB1" w:rsidRPr="00463962" w:rsidRDefault="008E5BB1" w:rsidP="008E5BB1">
      <w:pPr>
        <w:pStyle w:val="ae"/>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xml:space="preserve">      3) мемлекеттік қызметшілер санатына жатпайтын келісімшарттық қызметшілер институтын енгізу, аутсорсинг және орталықтандыру арқылы </w:t>
      </w:r>
      <w:r w:rsidRPr="00463962">
        <w:rPr>
          <w:color w:val="000000"/>
          <w:spacing w:val="2"/>
          <w:sz w:val="28"/>
          <w:szCs w:val="28"/>
          <w:lang w:val="kk-KZ"/>
        </w:rPr>
        <w:lastRenderedPageBreak/>
        <w:t>адам санын оңтайландыру жолымен ықшам мемлекеттік аппаратты қалыптастыру;</w:t>
      </w:r>
    </w:p>
    <w:p w14:paraId="0436A39C" w14:textId="77777777" w:rsidR="008E5BB1" w:rsidRPr="00463962" w:rsidRDefault="008E5BB1" w:rsidP="008E5BB1">
      <w:pPr>
        <w:pStyle w:val="ae"/>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4) ұзақ мерзімді мемлекеттік жоспарлау мемлекеттердің үдемелі дамуының негізгі элементтерінің бірі болып табылады;</w:t>
      </w:r>
    </w:p>
    <w:p w14:paraId="3F2F4920" w14:textId="77777777" w:rsidR="008E5BB1" w:rsidRPr="00463962" w:rsidRDefault="008E5BB1" w:rsidP="008E5BB1">
      <w:pPr>
        <w:pStyle w:val="ae"/>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5) көбінесе үлкен деректерді модельдеуді және талдау құралдарын пайдалана отырып, болжамды сценарийлерді зерделеуге бағытталған болжамды даму құралдарын кеңінен қолдану;</w:t>
      </w:r>
    </w:p>
    <w:p w14:paraId="141525F9" w14:textId="77777777" w:rsidR="008E5BB1" w:rsidRPr="00463962" w:rsidRDefault="008E5BB1" w:rsidP="008E5BB1">
      <w:pPr>
        <w:pStyle w:val="ae"/>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6) оң экономикалық әсерге реттеушілік саясат құралдарын қолдану арқылы, бірінші кезекте, әкімшілік кедергілерді қысқарту есебінен қол жеткізіледі;</w:t>
      </w:r>
    </w:p>
    <w:p w14:paraId="0A5E70AA" w14:textId="77777777" w:rsidR="008E5BB1" w:rsidRPr="00463962" w:rsidRDefault="008E5BB1" w:rsidP="008E5BB1">
      <w:pPr>
        <w:pStyle w:val="ae"/>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7) квазимемлекеттік сектор субъектілері өзін-өзі ақтау және пайда әкелу қағидаттарында жұмыс істейді.</w:t>
      </w:r>
    </w:p>
    <w:p w14:paraId="42DBF250" w14:textId="77777777" w:rsidR="001632AF" w:rsidRDefault="001632AF">
      <w:pPr>
        <w:rPr>
          <w:lang w:val="kk-KZ"/>
        </w:rPr>
      </w:pPr>
    </w:p>
    <w:p w14:paraId="2B3A37D2" w14:textId="77777777" w:rsidR="000F06D3" w:rsidRDefault="000F06D3">
      <w:pPr>
        <w:rPr>
          <w:lang w:val="kk-KZ"/>
        </w:rPr>
      </w:pPr>
    </w:p>
    <w:p w14:paraId="0A637EC5" w14:textId="74B0F2D7" w:rsidR="000F06D3" w:rsidRDefault="008E5BB1" w:rsidP="000F06D3">
      <w:pPr>
        <w:spacing w:after="0"/>
        <w:ind w:firstLine="708"/>
        <w:rPr>
          <w:rFonts w:ascii="Times New Roman" w:hAnsi="Times New Roman" w:cs="Times New Roman"/>
          <w:sz w:val="20"/>
          <w:szCs w:val="20"/>
          <w:lang w:val="kk-KZ"/>
        </w:rPr>
      </w:pPr>
      <w:bookmarkStart w:id="0" w:name="_Hlk138936788"/>
      <w:r>
        <w:rPr>
          <w:rFonts w:ascii="Times New Roman" w:hAnsi="Times New Roman" w:cs="Times New Roman"/>
          <w:sz w:val="20"/>
          <w:szCs w:val="20"/>
          <w:lang w:val="kk-KZ"/>
        </w:rPr>
        <w:t>Пайдаланылатын</w:t>
      </w:r>
      <w:r w:rsidR="000F06D3">
        <w:rPr>
          <w:rFonts w:ascii="Times New Roman" w:hAnsi="Times New Roman" w:cs="Times New Roman"/>
          <w:sz w:val="20"/>
          <w:szCs w:val="20"/>
          <w:lang w:val="kk-KZ"/>
        </w:rPr>
        <w:t xml:space="preserve">   әдебиеттер: </w:t>
      </w:r>
    </w:p>
    <w:p w14:paraId="2602EF02" w14:textId="77777777" w:rsidR="000F06D3" w:rsidRDefault="000F06D3" w:rsidP="000F06D3">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 xml:space="preserve">1. </w:t>
      </w:r>
      <w:bookmarkStart w:id="1" w:name="_Hlk137654883"/>
      <w:r>
        <w:rPr>
          <w:rFonts w:ascii="Times New Roman" w:hAnsi="Times New Roman" w:cs="Times New Roman"/>
          <w:sz w:val="20"/>
          <w:szCs w:val="20"/>
          <w:lang w:val="kk-KZ"/>
        </w:rPr>
        <w:t>Қасым-Жомарт Тоқаев "Әділетті Қазақстанның экономикалық бағдары". - Астана,  1 қыркүйек 2023 ж.</w:t>
      </w:r>
      <w:bookmarkEnd w:id="1"/>
    </w:p>
    <w:p w14:paraId="5997F658" w14:textId="77777777" w:rsidR="000F06D3" w:rsidRDefault="000F06D3" w:rsidP="000F06D3">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Қазақстан Республикасының Конститутциясы-Астана: Елорда, 2008-56 б.</w:t>
      </w:r>
    </w:p>
    <w:p w14:paraId="35D266E9" w14:textId="77777777" w:rsidR="000F06D3" w:rsidRDefault="000F06D3" w:rsidP="000F06D3">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Мемлекеттік қызмет туралы Заңы//Қазақстан Республикасы Президентінің 2015 жылғы 23 қарашадағы  №416 -V ҚРЗ</w:t>
      </w:r>
    </w:p>
    <w:p w14:paraId="63C2C36C"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41CFEAB7"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606C3835"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6. Аширбекова Л.Ж. Пандемия жағдайында әлеуметтік саланы мемлекеттік реттеуді зерттеу-Алматы: Қазақ университеті, 2023-102 б.</w:t>
      </w:r>
    </w:p>
    <w:p w14:paraId="32B53F44"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6E48F0C3"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8.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7F49599A" w14:textId="77777777" w:rsidR="000F06D3" w:rsidRDefault="000F06D3" w:rsidP="000F06D3">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Баталова Ю. В.  Государственное и муниципальное управление </w:t>
      </w:r>
      <w:r>
        <w:rPr>
          <w:rFonts w:ascii="Times New Roman" w:hAnsi="Times New Roman" w:cs="Times New Roman"/>
          <w:sz w:val="20"/>
          <w:szCs w:val="20"/>
          <w:lang w:val="kk-KZ"/>
        </w:rPr>
        <w:t>-</w:t>
      </w:r>
      <w:r>
        <w:rPr>
          <w:rFonts w:ascii="Times New Roman" w:hAnsi="Times New Roman" w:cs="Times New Roman"/>
          <w:sz w:val="20"/>
          <w:szCs w:val="20"/>
        </w:rPr>
        <w:t>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 xml:space="preserve"> -389 с. </w:t>
      </w:r>
    </w:p>
    <w:p w14:paraId="3BFF7762" w14:textId="77777777" w:rsidR="000F06D3" w:rsidRDefault="000F06D3" w:rsidP="000F06D3">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 xml:space="preserve">Борщевский Г. А. Управление государственными программами и проектами. </w:t>
      </w:r>
      <w:r>
        <w:rPr>
          <w:rFonts w:ascii="Times New Roman" w:hAnsi="Times New Roman" w:cs="Times New Roman"/>
          <w:sz w:val="20"/>
          <w:szCs w:val="20"/>
          <w:lang w:val="kk-KZ"/>
        </w:rPr>
        <w:t>-</w:t>
      </w:r>
      <w:r>
        <w:rPr>
          <w:rFonts w:ascii="Times New Roman" w:hAnsi="Times New Roman" w:cs="Times New Roman"/>
          <w:sz w:val="20"/>
          <w:szCs w:val="20"/>
        </w:rPr>
        <w:t xml:space="preserve"> М.: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2024. </w:t>
      </w:r>
      <w:r>
        <w:rPr>
          <w:rFonts w:ascii="Times New Roman" w:hAnsi="Times New Roman" w:cs="Times New Roman"/>
          <w:sz w:val="20"/>
          <w:szCs w:val="20"/>
          <w:lang w:val="kk-KZ"/>
        </w:rPr>
        <w:t xml:space="preserve">- </w:t>
      </w:r>
      <w:r>
        <w:rPr>
          <w:rFonts w:ascii="Times New Roman" w:hAnsi="Times New Roman" w:cs="Times New Roman"/>
          <w:sz w:val="20"/>
          <w:szCs w:val="20"/>
        </w:rPr>
        <w:t>300 с.</w:t>
      </w:r>
    </w:p>
    <w:p w14:paraId="5293CFFB" w14:textId="77777777" w:rsidR="000F06D3" w:rsidRDefault="000F06D3" w:rsidP="000F06D3">
      <w:pPr>
        <w:numPr>
          <w:ilvl w:val="0"/>
          <w:numId w:val="2"/>
        </w:numPr>
        <w:spacing w:after="0"/>
        <w:ind w:left="0" w:firstLine="0"/>
        <w:rPr>
          <w:rFonts w:ascii="Times New Roman" w:hAnsi="Times New Roman" w:cs="Times New Roman"/>
          <w:sz w:val="20"/>
          <w:szCs w:val="20"/>
          <w:lang w:val="kk-KZ"/>
        </w:rPr>
      </w:pPr>
      <w:r>
        <w:rPr>
          <w:rFonts w:ascii="Times New Roman" w:hAnsi="Times New Roman" w:cs="Times New Roman"/>
          <w:sz w:val="20"/>
          <w:szCs w:val="20"/>
        </w:rPr>
        <w:t>Буров М</w:t>
      </w:r>
      <w:r>
        <w:rPr>
          <w:rFonts w:ascii="Times New Roman" w:hAnsi="Times New Roman" w:cs="Times New Roman"/>
          <w:sz w:val="20"/>
          <w:szCs w:val="20"/>
          <w:lang w:val="kk-KZ"/>
        </w:rPr>
        <w:t xml:space="preserve">.П. </w:t>
      </w:r>
      <w:r>
        <w:rPr>
          <w:rFonts w:ascii="Times New Roman" w:hAnsi="Times New Roman" w:cs="Times New Roman"/>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sz w:val="20"/>
          <w:szCs w:val="20"/>
          <w:lang w:val="kk-KZ"/>
        </w:rPr>
        <w:t>-М.: КноРус, 2024-488 с.</w:t>
      </w:r>
    </w:p>
    <w:p w14:paraId="0B9EA0CF" w14:textId="77777777" w:rsidR="000F06D3" w:rsidRDefault="000F06D3" w:rsidP="000F06D3">
      <w:pPr>
        <w:spacing w:after="0"/>
        <w:rPr>
          <w:rFonts w:ascii="Times New Roman" w:hAnsi="Times New Roman" w:cs="Times New Roman"/>
          <w:sz w:val="20"/>
          <w:szCs w:val="20"/>
        </w:rPr>
      </w:pPr>
      <w:r>
        <w:rPr>
          <w:rFonts w:ascii="Times New Roman" w:hAnsi="Times New Roman" w:cs="Times New Roman"/>
          <w:sz w:val="20"/>
          <w:szCs w:val="20"/>
          <w:lang w:val="kk-KZ"/>
        </w:rPr>
        <w:t xml:space="preserve">12. Бондарь Н.С. </w:t>
      </w:r>
      <w:r>
        <w:rPr>
          <w:rFonts w:ascii="Times New Roman" w:hAnsi="Times New Roman" w:cs="Times New Roman"/>
          <w:sz w:val="20"/>
          <w:szCs w:val="20"/>
        </w:rPr>
        <w:t>Местное самоуправление </w:t>
      </w:r>
      <w:r>
        <w:rPr>
          <w:rFonts w:ascii="Times New Roman" w:hAnsi="Times New Roman" w:cs="Times New Roman"/>
          <w:sz w:val="20"/>
          <w:szCs w:val="20"/>
          <w:lang w:val="kk-KZ"/>
        </w:rPr>
        <w:t>-</w:t>
      </w:r>
      <w:r>
        <w:rPr>
          <w:rFonts w:ascii="Times New Roman" w:hAnsi="Times New Roman" w:cs="Times New Roman"/>
          <w:sz w:val="20"/>
          <w:szCs w:val="20"/>
        </w:rPr>
        <w:t>Москва</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386 с.</w:t>
      </w:r>
    </w:p>
    <w:p w14:paraId="5F8BE9C2"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Бурлаков Л.Н. .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жергілікті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басқару</w:t>
      </w:r>
      <w:proofErr w:type="spellEnd"/>
      <w:r>
        <w:rPr>
          <w:rFonts w:ascii="Times New Roman" w:hAnsi="Times New Roman" w:cs="Times New Roman"/>
          <w:sz w:val="20"/>
          <w:szCs w:val="20"/>
        </w:rPr>
        <w:t xml:space="preserve">- Алматы: </w:t>
      </w:r>
      <w:proofErr w:type="spellStart"/>
      <w:r>
        <w:rPr>
          <w:rFonts w:ascii="Times New Roman" w:hAnsi="Times New Roman" w:cs="Times New Roman"/>
          <w:sz w:val="20"/>
          <w:szCs w:val="20"/>
        </w:rPr>
        <w:t>CyberSmith</w:t>
      </w:r>
      <w:proofErr w:type="spellEnd"/>
      <w:r>
        <w:rPr>
          <w:rFonts w:ascii="Times New Roman" w:hAnsi="Times New Roman" w:cs="Times New Roman"/>
          <w:sz w:val="20"/>
          <w:szCs w:val="20"/>
        </w:rPr>
        <w:t>, 2019.-324</w:t>
      </w:r>
      <w:r>
        <w:rPr>
          <w:rFonts w:ascii="Times New Roman" w:hAnsi="Times New Roman" w:cs="Times New Roman"/>
          <w:sz w:val="20"/>
          <w:szCs w:val="20"/>
          <w:lang w:val="kk-KZ"/>
        </w:rPr>
        <w:t xml:space="preserve"> б.</w:t>
      </w:r>
    </w:p>
    <w:p w14:paraId="15939909"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14. Васильев В.П., Деханова Н.Г., Холоденко Ю.А. Государственное и муниципиальное управление-М.: Юрайт, 2023-314 с.</w:t>
      </w:r>
    </w:p>
    <w:p w14:paraId="5A62B4C7"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15. Веснин В.Р. Основы управления-М.:Проспект,  2024.-272 с.</w:t>
      </w:r>
    </w:p>
    <w:p w14:paraId="17BE0D36"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16. Гасиев  В.И., Георгиев И.Э </w:t>
      </w:r>
      <w:r>
        <w:rPr>
          <w:rFonts w:ascii="Times New Roman" w:hAnsi="Times New Roman" w:cs="Times New Roman"/>
          <w:sz w:val="20"/>
          <w:szCs w:val="20"/>
        </w:rPr>
        <w:t>Управление эффективностью и результативностью в органах власти</w:t>
      </w:r>
      <w:r>
        <w:rPr>
          <w:rFonts w:ascii="Times New Roman" w:hAnsi="Times New Roman" w:cs="Times New Roman"/>
          <w:sz w:val="20"/>
          <w:szCs w:val="20"/>
          <w:lang w:val="kk-KZ"/>
        </w:rPr>
        <w:t>-М.: НИЦ ИНФРА-М, 2024.-60 с.</w:t>
      </w:r>
    </w:p>
    <w:p w14:paraId="710D9F10"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 </w:t>
      </w:r>
      <w:r>
        <w:rPr>
          <w:rFonts w:ascii="Times New Roman" w:hAnsi="Times New Roman" w:cs="Times New Roman"/>
          <w:sz w:val="20"/>
          <w:szCs w:val="20"/>
        </w:rPr>
        <w:t>Говорова</w:t>
      </w:r>
      <w:r>
        <w:rPr>
          <w:rFonts w:ascii="Times New Roman" w:hAnsi="Times New Roman" w:cs="Times New Roman"/>
          <w:sz w:val="20"/>
          <w:szCs w:val="20"/>
          <w:lang w:val="kk-KZ"/>
        </w:rPr>
        <w:t xml:space="preserve"> А.В.</w:t>
      </w:r>
      <w:r>
        <w:rPr>
          <w:rFonts w:ascii="Times New Roman" w:hAnsi="Times New Roman" w:cs="Times New Roman"/>
          <w:sz w:val="20"/>
          <w:szCs w:val="20"/>
        </w:rPr>
        <w:t xml:space="preserve">, </w:t>
      </w:r>
      <w:proofErr w:type="spellStart"/>
      <w:r>
        <w:rPr>
          <w:rFonts w:ascii="Times New Roman" w:hAnsi="Times New Roman" w:cs="Times New Roman"/>
          <w:sz w:val="20"/>
          <w:szCs w:val="20"/>
        </w:rPr>
        <w:t>Золотина</w:t>
      </w:r>
      <w:proofErr w:type="spellEnd"/>
      <w:r>
        <w:rPr>
          <w:rFonts w:ascii="Times New Roman" w:hAnsi="Times New Roman" w:cs="Times New Roman"/>
          <w:sz w:val="20"/>
          <w:szCs w:val="20"/>
          <w:lang w:val="kk-KZ"/>
        </w:rPr>
        <w:t xml:space="preserve"> О.А., </w:t>
      </w:r>
      <w:proofErr w:type="spellStart"/>
      <w:r>
        <w:rPr>
          <w:rFonts w:ascii="Times New Roman" w:hAnsi="Times New Roman" w:cs="Times New Roman"/>
          <w:sz w:val="20"/>
          <w:szCs w:val="20"/>
        </w:rPr>
        <w:t>Миракян</w:t>
      </w:r>
      <w:proofErr w:type="spellEnd"/>
      <w:r>
        <w:rPr>
          <w:rFonts w:ascii="Times New Roman" w:hAnsi="Times New Roman" w:cs="Times New Roman"/>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329C2FD6"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18. Долгих Ф.И.  Теория государства и права - М.: Синергия., 2023-464 с.</w:t>
      </w:r>
    </w:p>
    <w:p w14:paraId="2CE3E482"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3DC218CE" w14:textId="77777777" w:rsidR="000F06D3" w:rsidRDefault="000F06D3" w:rsidP="000F06D3">
      <w:pPr>
        <w:spacing w:after="0"/>
        <w:rPr>
          <w:rFonts w:ascii="Times New Roman" w:hAnsi="Times New Roman" w:cs="Times New Roman"/>
          <w:bCs/>
          <w:sz w:val="20"/>
          <w:szCs w:val="20"/>
          <w:lang w:val="kk-KZ"/>
        </w:rPr>
      </w:pPr>
      <w:r>
        <w:rPr>
          <w:rFonts w:ascii="Times New Roman" w:hAnsi="Times New Roman" w:cs="Times New Roman"/>
          <w:sz w:val="20"/>
          <w:szCs w:val="20"/>
          <w:lang w:val="kk-KZ"/>
        </w:rPr>
        <w:t xml:space="preserve">20. </w:t>
      </w:r>
      <w:r>
        <w:rPr>
          <w:rFonts w:ascii="Times New Roman" w:hAnsi="Times New Roman" w:cs="Times New Roman"/>
          <w:bCs/>
          <w:sz w:val="20"/>
          <w:szCs w:val="20"/>
          <w:lang w:val="kk-KZ"/>
        </w:rPr>
        <w:t>Жатканбаев Е.Б. Государственное регулирование экономики: курс лекций. – Алматы: Қазақ университеті, 2021 – 206 с.</w:t>
      </w:r>
    </w:p>
    <w:p w14:paraId="5A3E7EE9"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bCs/>
          <w:sz w:val="20"/>
          <w:szCs w:val="20"/>
          <w:lang w:val="kk-KZ"/>
        </w:rPr>
        <w:t>21. Жатқанбаев Е.Б., Смағулова Г.С. Экономиканы мемлекеттік реттеу- Алматы: Қазақ университеті, 2023 – 200 б.</w:t>
      </w:r>
    </w:p>
    <w:p w14:paraId="2A9795F3"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22.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2021</w:t>
      </w:r>
      <w:r>
        <w:rPr>
          <w:rFonts w:ascii="Times New Roman" w:hAnsi="Times New Roman" w:cs="Times New Roman"/>
          <w:sz w:val="20"/>
          <w:szCs w:val="20"/>
          <w:lang w:val="kk-KZ"/>
        </w:rPr>
        <w:t>-</w:t>
      </w:r>
      <w:r>
        <w:rPr>
          <w:rFonts w:ascii="Times New Roman" w:hAnsi="Times New Roman" w:cs="Times New Roman"/>
          <w:sz w:val="20"/>
          <w:szCs w:val="20"/>
        </w:rPr>
        <w:t xml:space="preserve"> 336 с. </w:t>
      </w:r>
    </w:p>
    <w:p w14:paraId="146054EF"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23. Клименко А.В.   Государственное управление: теория, функции, механизмы-М.: Высшей школы экономики,  2022.- 276 с.</w:t>
      </w:r>
    </w:p>
    <w:p w14:paraId="4EA71D81"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24. Кудрявцева О.В. Устойчивое развитие территорий-  МГУ имени М.В. Ломоносова, 2021-492 с.</w:t>
      </w:r>
    </w:p>
    <w:p w14:paraId="7C23BF0B"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25. Купряшин Г.Л. Основы государственного и муниципального управления-М.: Юрайт, 2023-582 с.</w:t>
      </w:r>
    </w:p>
    <w:p w14:paraId="0264F965"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26. Ларичева Е.Н. -</w:t>
      </w:r>
      <w:r>
        <w:rPr>
          <w:rFonts w:ascii="Times New Roman" w:hAnsi="Times New Roman" w:cs="Times New Roman"/>
          <w:sz w:val="20"/>
          <w:szCs w:val="20"/>
        </w:rPr>
        <w:t xml:space="preserve"> Местное самоуправление в единой системе публичной власти</w:t>
      </w:r>
      <w:r>
        <w:rPr>
          <w:rFonts w:ascii="Times New Roman" w:hAnsi="Times New Roman" w:cs="Times New Roman"/>
          <w:sz w:val="20"/>
          <w:szCs w:val="20"/>
          <w:lang w:val="kk-KZ"/>
        </w:rPr>
        <w:t>-</w:t>
      </w:r>
      <w:r>
        <w:rPr>
          <w:rFonts w:ascii="Times New Roman" w:hAnsi="Times New Roman" w:cs="Times New Roman"/>
          <w:sz w:val="20"/>
          <w:szCs w:val="20"/>
        </w:rPr>
        <w:t>- М.: ЮНИТИ-ДАНА, 2020</w:t>
      </w:r>
      <w:r>
        <w:rPr>
          <w:rFonts w:ascii="Times New Roman" w:hAnsi="Times New Roman" w:cs="Times New Roman"/>
          <w:sz w:val="20"/>
          <w:szCs w:val="20"/>
          <w:lang w:val="kk-KZ"/>
        </w:rPr>
        <w:t>-</w:t>
      </w:r>
      <w:r>
        <w:rPr>
          <w:rFonts w:ascii="Times New Roman" w:hAnsi="Times New Roman" w:cs="Times New Roman"/>
          <w:sz w:val="20"/>
          <w:szCs w:val="20"/>
        </w:rPr>
        <w:t>343</w:t>
      </w:r>
      <w:r>
        <w:rPr>
          <w:rFonts w:ascii="Times New Roman" w:hAnsi="Times New Roman" w:cs="Times New Roman"/>
          <w:sz w:val="20"/>
          <w:szCs w:val="20"/>
          <w:lang w:val="kk-KZ"/>
        </w:rPr>
        <w:t xml:space="preserve"> с</w:t>
      </w:r>
      <w:r>
        <w:rPr>
          <w:rFonts w:ascii="Times New Roman" w:hAnsi="Times New Roman" w:cs="Times New Roman"/>
          <w:sz w:val="20"/>
          <w:szCs w:val="20"/>
        </w:rPr>
        <w:t>.</w:t>
      </w:r>
    </w:p>
    <w:p w14:paraId="76C0367C"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27. Липски С.А. Основы государственного и муниципального управления-М.: Кнорус, 2022-248 с.</w:t>
      </w:r>
    </w:p>
    <w:p w14:paraId="46F725FD"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28.   Мясникович М.В., Попков А.А. </w:t>
      </w:r>
      <w:r>
        <w:rPr>
          <w:rFonts w:ascii="Times New Roman" w:hAnsi="Times New Roman" w:cs="Times New Roman"/>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sz w:val="20"/>
          <w:szCs w:val="20"/>
          <w:lang w:val="kk-KZ"/>
        </w:rPr>
        <w:t>-М.:ЛитРес, 2021-160 с.</w:t>
      </w:r>
    </w:p>
    <w:p w14:paraId="12793DE5"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29.  Попова Е.П., Минченко О.С., Ларионов А.В. и др. Государственное управление: теория, функции, механизмы-М.: НИУ ВШЭ, 2022-220 с.</w:t>
      </w:r>
    </w:p>
    <w:p w14:paraId="50482BA5"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30. Посткеңістік 15 елдегі мемлекеттік басқарудың эволюциясы: трансформацияның түрлілігі//</w:t>
      </w:r>
      <w:bookmarkStart w:id="2" w:name="_Hlk138759230"/>
      <w:r>
        <w:rPr>
          <w:rFonts w:ascii="Times New Roman" w:hAnsi="Times New Roman" w:cs="Times New Roman"/>
          <w:sz w:val="20"/>
          <w:szCs w:val="20"/>
          <w:lang w:val="kk-KZ"/>
        </w:rPr>
        <w:t>https://link.springer.com/book/10.1007/978-981-16-2462-9?sap-outbound-id=035DBE58D8EF66DDDBF9CD7F923E30EDF10226A3</w:t>
      </w:r>
    </w:p>
    <w:p w14:paraId="7BBF2E48"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31. Прокофьева С.Е., Панина О.В., Еремина С.Г. и др. Государственное и муниципальное управление-М.: Юрайт, 2023-608 с.</w:t>
      </w:r>
    </w:p>
    <w:p w14:paraId="705F7C16"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32. Россинский Б.В. Проблемы государственного управления с позиций теории систем-М.: НОРМА, 2023-264 с.</w:t>
      </w:r>
    </w:p>
    <w:p w14:paraId="1A28429E" w14:textId="77777777" w:rsidR="000F06D3" w:rsidRDefault="000F06D3" w:rsidP="000F06D3">
      <w:pPr>
        <w:spacing w:after="0"/>
        <w:rPr>
          <w:rFonts w:ascii="Times New Roman" w:hAnsi="Times New Roman" w:cs="Times New Roman"/>
          <w:sz w:val="20"/>
          <w:szCs w:val="20"/>
        </w:rPr>
      </w:pPr>
      <w:r>
        <w:rPr>
          <w:rFonts w:ascii="Times New Roman" w:hAnsi="Times New Roman" w:cs="Times New Roman"/>
          <w:sz w:val="20"/>
          <w:szCs w:val="20"/>
          <w:lang w:val="kk-KZ"/>
        </w:rPr>
        <w:t xml:space="preserve">33.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2020 - 169 с. </w:t>
      </w:r>
    </w:p>
    <w:p w14:paraId="15906D29"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34.  Сморгунов Л.В. </w:t>
      </w:r>
      <w:r>
        <w:rPr>
          <w:rFonts w:ascii="Times New Roman" w:hAnsi="Times New Roman" w:cs="Times New Roman"/>
          <w:sz w:val="20"/>
          <w:szCs w:val="20"/>
        </w:rPr>
        <w:t>Государственная политика и управление в 2 ч. Часть 1. Концепции и проблемы </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395 с</w:t>
      </w:r>
    </w:p>
    <w:p w14:paraId="60B8757D"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35. Соколова А.И. Актуальные проблемы  цифровизации местного самоуправления-Оренбург, 2020-59 с.</w:t>
      </w:r>
    </w:p>
    <w:bookmarkEnd w:id="2"/>
    <w:p w14:paraId="1F803413"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145A7374"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36.  </w:t>
      </w:r>
      <w:r>
        <w:rPr>
          <w:rFonts w:ascii="Times New Roman" w:hAnsi="Times New Roman" w:cs="Times New Roman"/>
          <w:sz w:val="20"/>
          <w:szCs w:val="20"/>
        </w:rPr>
        <w:t>Станислав Липски: Основы государственного и муниципального управления</w:t>
      </w:r>
      <w:r>
        <w:rPr>
          <w:rFonts w:ascii="Times New Roman" w:hAnsi="Times New Roman" w:cs="Times New Roman"/>
          <w:sz w:val="20"/>
          <w:szCs w:val="20"/>
          <w:lang w:val="kk-KZ"/>
        </w:rPr>
        <w:t>-М.: КноРус, 2021-248 с.</w:t>
      </w:r>
    </w:p>
    <w:p w14:paraId="6D0BE59B" w14:textId="77777777" w:rsidR="000F06D3" w:rsidRDefault="000F06D3" w:rsidP="000F06D3">
      <w:pPr>
        <w:numPr>
          <w:ilvl w:val="0"/>
          <w:numId w:val="3"/>
        </w:numPr>
        <w:spacing w:after="0"/>
        <w:ind w:left="0" w:firstLine="0"/>
        <w:rPr>
          <w:rFonts w:ascii="Times New Roman" w:hAnsi="Times New Roman" w:cs="Times New Roman"/>
          <w:sz w:val="20"/>
          <w:szCs w:val="20"/>
        </w:rPr>
      </w:pPr>
      <w:r>
        <w:rPr>
          <w:rFonts w:ascii="Times New Roman" w:hAnsi="Times New Roman" w:cs="Times New Roman"/>
          <w:sz w:val="20"/>
          <w:szCs w:val="20"/>
        </w:rPr>
        <w:t>Суслова И. П., Говорова А. В., Серпухова М. А., </w:t>
      </w:r>
      <w:r>
        <w:rPr>
          <w:rFonts w:ascii="Times New Roman" w:hAnsi="Times New Roman" w:cs="Times New Roman"/>
          <w:sz w:val="20"/>
          <w:szCs w:val="20"/>
          <w:lang w:val="kk-KZ"/>
        </w:rPr>
        <w:t xml:space="preserve"> и др.</w:t>
      </w:r>
      <w:r>
        <w:rPr>
          <w:rFonts w:ascii="Times New Roman" w:hAnsi="Times New Roman" w:cs="Times New Roman"/>
          <w:sz w:val="20"/>
          <w:szCs w:val="20"/>
        </w:rPr>
        <w:t xml:space="preserve"> Сборник кейсов и практических заданий по управленческим дисциплинам</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Экономический факультет МГУ имени М. В. Ломоносова, 2024. </w:t>
      </w:r>
      <w:r>
        <w:rPr>
          <w:rFonts w:ascii="Times New Roman" w:hAnsi="Times New Roman" w:cs="Times New Roman"/>
          <w:sz w:val="20"/>
          <w:szCs w:val="20"/>
          <w:lang w:val="kk-KZ"/>
        </w:rPr>
        <w:t>-</w:t>
      </w:r>
      <w:r>
        <w:rPr>
          <w:rFonts w:ascii="Times New Roman" w:hAnsi="Times New Roman" w:cs="Times New Roman"/>
          <w:sz w:val="20"/>
          <w:szCs w:val="20"/>
        </w:rPr>
        <w:t>  80 с.</w:t>
      </w:r>
    </w:p>
    <w:p w14:paraId="7C745B8C"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38. Угурчиев О.Б., Угурчиева Р.У. Основы государственного и муниципального управления- М.: РИОР, 2022-378 с.</w:t>
      </w:r>
    </w:p>
    <w:p w14:paraId="16E90DF6"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39. </w:t>
      </w:r>
      <w:r>
        <w:rPr>
          <w:rFonts w:ascii="Times New Roman" w:hAnsi="Times New Roman" w:cs="Times New Roman"/>
          <w:sz w:val="20"/>
          <w:szCs w:val="20"/>
        </w:rPr>
        <w:t>Угрюмова, А. А.</w:t>
      </w:r>
      <w:r>
        <w:rPr>
          <w:rFonts w:ascii="Times New Roman" w:hAnsi="Times New Roman" w:cs="Times New Roman"/>
          <w:sz w:val="20"/>
          <w:szCs w:val="20"/>
          <w:lang w:val="kk-KZ"/>
        </w:rPr>
        <w:t xml:space="preserve">, </w:t>
      </w:r>
      <w:r>
        <w:rPr>
          <w:rFonts w:ascii="Times New Roman" w:hAnsi="Times New Roman" w:cs="Times New Roman"/>
          <w:sz w:val="20"/>
          <w:szCs w:val="20"/>
        </w:rPr>
        <w:t> Ерохина</w:t>
      </w:r>
      <w:r>
        <w:rPr>
          <w:rFonts w:ascii="Times New Roman" w:hAnsi="Times New Roman" w:cs="Times New Roman"/>
          <w:sz w:val="20"/>
          <w:szCs w:val="20"/>
          <w:lang w:val="kk-KZ"/>
        </w:rPr>
        <w:t xml:space="preserve"> Е.В.</w:t>
      </w:r>
      <w:r>
        <w:rPr>
          <w:rFonts w:ascii="Times New Roman" w:hAnsi="Times New Roman" w:cs="Times New Roman"/>
          <w:sz w:val="20"/>
          <w:szCs w:val="20"/>
        </w:rPr>
        <w:t>,  Савельева</w:t>
      </w:r>
      <w:r>
        <w:rPr>
          <w:rFonts w:ascii="Times New Roman" w:hAnsi="Times New Roman" w:cs="Times New Roman"/>
          <w:sz w:val="20"/>
          <w:szCs w:val="20"/>
          <w:lang w:val="kk-KZ"/>
        </w:rPr>
        <w:t xml:space="preserve"> М.В</w:t>
      </w:r>
      <w:r>
        <w:rPr>
          <w:rFonts w:ascii="Times New Roman" w:hAnsi="Times New Roman" w:cs="Times New Roman"/>
          <w:sz w:val="20"/>
          <w:szCs w:val="20"/>
        </w:rPr>
        <w:t>.  Региональная экономика и управление : учебник и практикум для вузов </w:t>
      </w:r>
      <w:r>
        <w:rPr>
          <w:rFonts w:ascii="Times New Roman" w:hAnsi="Times New Roman" w:cs="Times New Roman"/>
          <w:sz w:val="20"/>
          <w:szCs w:val="20"/>
          <w:lang w:val="kk-KZ"/>
        </w:rPr>
        <w:t>– М.: Юрайт, 2024-517 с.</w:t>
      </w:r>
    </w:p>
    <w:p w14:paraId="05C952D7" w14:textId="77777777" w:rsidR="000F06D3" w:rsidRDefault="000F06D3" w:rsidP="000F06D3">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Чихладзе А.А., Юдина, Ю. В.  </w:t>
      </w:r>
      <w:r>
        <w:rPr>
          <w:rFonts w:ascii="Times New Roman" w:hAnsi="Times New Roman" w:cs="Times New Roman"/>
          <w:sz w:val="20"/>
          <w:szCs w:val="20"/>
        </w:rPr>
        <w:t xml:space="preserve">Государственное и муниципальное управление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 - 453 с. </w:t>
      </w:r>
    </w:p>
    <w:p w14:paraId="177BA5A0" w14:textId="77777777" w:rsidR="000F06D3" w:rsidRDefault="000F06D3" w:rsidP="000F06D3">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Шедько Ю.Н. Р</w:t>
      </w:r>
      <w:proofErr w:type="spellStart"/>
      <w:r>
        <w:rPr>
          <w:rFonts w:ascii="Times New Roman" w:hAnsi="Times New Roman" w:cs="Times New Roman"/>
          <w:sz w:val="20"/>
          <w:szCs w:val="20"/>
        </w:rPr>
        <w:t>егиональное</w:t>
      </w:r>
      <w:proofErr w:type="spellEnd"/>
      <w:r>
        <w:rPr>
          <w:rFonts w:ascii="Times New Roman" w:hAnsi="Times New Roman" w:cs="Times New Roman"/>
          <w:sz w:val="20"/>
          <w:szCs w:val="20"/>
        </w:rPr>
        <w:t xml:space="preserve"> управление и территориальное планирование </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-576 с.</w:t>
      </w:r>
      <w:r>
        <w:rPr>
          <w:rFonts w:ascii="Times New Roman" w:hAnsi="Times New Roman" w:cs="Times New Roman"/>
          <w:sz w:val="20"/>
          <w:szCs w:val="20"/>
        </w:rPr>
        <w:t> </w:t>
      </w:r>
    </w:p>
    <w:p w14:paraId="7D8DA258" w14:textId="77777777" w:rsidR="000F06D3" w:rsidRDefault="000F06D3" w:rsidP="000F06D3">
      <w:pPr>
        <w:spacing w:after="0"/>
        <w:ind w:firstLine="708"/>
        <w:rPr>
          <w:rFonts w:ascii="Times New Roman" w:hAnsi="Times New Roman" w:cs="Times New Roman"/>
          <w:b/>
          <w:bCs/>
          <w:sz w:val="20"/>
          <w:szCs w:val="20"/>
          <w:lang w:val="kk-KZ"/>
        </w:rPr>
      </w:pPr>
    </w:p>
    <w:p w14:paraId="3D9A0527" w14:textId="77777777" w:rsidR="000F06D3" w:rsidRDefault="000F06D3" w:rsidP="000F06D3">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58C47452"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1.Мырзагелді Кемел  Мемлекеттік және жергілікті басқару-Астана, 2017-150 б.</w:t>
      </w:r>
    </w:p>
    <w:p w14:paraId="03AF4EC0"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776CD0DF"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2495F2E6"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27942D02"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7A8F7C31"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D9C552A" w14:textId="77777777" w:rsidR="000F06D3" w:rsidRDefault="000F06D3" w:rsidP="000F06D3">
      <w:pPr>
        <w:spacing w:after="0"/>
        <w:rPr>
          <w:rFonts w:ascii="Times New Roman" w:hAnsi="Times New Roman" w:cs="Times New Roman"/>
          <w:sz w:val="20"/>
          <w:szCs w:val="20"/>
          <w:lang w:val="kk-KZ"/>
        </w:rPr>
      </w:pPr>
      <w:bookmarkStart w:id="3" w:name="_Hlk145168752"/>
      <w:r>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217C25B8"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32BFC841"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0272393D"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10. Стивен П. Роббинс, Тимати А. Джадж </w:t>
      </w:r>
    </w:p>
    <w:p w14:paraId="730A818B"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7518AE07"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11. Р. У. Гриффин Менеджмент = Management  - Астана: "Ұлттық аударма бюросы" ҚҚ, 2018 - 766 б.</w:t>
      </w:r>
    </w:p>
    <w:p w14:paraId="4ED92F1D"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CF14D03"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024785B"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14. О’Лири, Зина. Зерттеу жобасын жүргізу: негізгі нұсқаулық : монография - Алматы: "Ұлттық аударма бюросы" ҚҚ, 2020 - 470 б.</w:t>
      </w:r>
    </w:p>
    <w:p w14:paraId="222A1619"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439E8B28" w14:textId="77777777" w:rsidR="000F06D3" w:rsidRDefault="000F06D3" w:rsidP="000F06D3">
      <w:pPr>
        <w:spacing w:after="0"/>
        <w:ind w:firstLine="708"/>
        <w:rPr>
          <w:rFonts w:ascii="Times New Roman" w:hAnsi="Times New Roman" w:cs="Times New Roman"/>
          <w:sz w:val="20"/>
          <w:szCs w:val="20"/>
          <w:lang w:val="kk-KZ"/>
        </w:rPr>
      </w:pPr>
    </w:p>
    <w:p w14:paraId="344D61B6" w14:textId="77777777" w:rsidR="000F06D3" w:rsidRDefault="000F06D3" w:rsidP="000F06D3">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Зерттеушілік инфрақұрылымы</w:t>
      </w:r>
    </w:p>
    <w:p w14:paraId="17AA5757"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1. Аудитория 219</w:t>
      </w:r>
    </w:p>
    <w:p w14:paraId="7CE55E5F" w14:textId="77777777" w:rsidR="000F06D3" w:rsidRDefault="000F06D3" w:rsidP="000F06D3">
      <w:pPr>
        <w:spacing w:after="0"/>
        <w:rPr>
          <w:rFonts w:ascii="Times New Roman" w:hAnsi="Times New Roman" w:cs="Times New Roman"/>
          <w:sz w:val="20"/>
          <w:szCs w:val="20"/>
          <w:lang w:val="kk-KZ"/>
        </w:rPr>
      </w:pPr>
      <w:r>
        <w:rPr>
          <w:rFonts w:ascii="Times New Roman" w:hAnsi="Times New Roman" w:cs="Times New Roman"/>
          <w:sz w:val="20"/>
          <w:szCs w:val="20"/>
          <w:lang w:val="kk-KZ"/>
        </w:rPr>
        <w:t>2.  Дәріс залы - 5</w:t>
      </w:r>
    </w:p>
    <w:bookmarkEnd w:id="3"/>
    <w:p w14:paraId="06626471" w14:textId="77777777" w:rsidR="000F06D3" w:rsidRDefault="000F06D3" w:rsidP="000F06D3">
      <w:pPr>
        <w:spacing w:after="0"/>
        <w:ind w:firstLine="708"/>
        <w:rPr>
          <w:rFonts w:ascii="Times New Roman" w:hAnsi="Times New Roman" w:cs="Times New Roman"/>
          <w:b/>
          <w:bCs/>
          <w:sz w:val="20"/>
          <w:szCs w:val="20"/>
          <w:lang w:val="kk-KZ"/>
        </w:rPr>
      </w:pPr>
    </w:p>
    <w:p w14:paraId="07B3F555" w14:textId="77777777" w:rsidR="000F06D3" w:rsidRDefault="000F06D3" w:rsidP="000F06D3">
      <w:pPr>
        <w:spacing w:after="0"/>
        <w:ind w:firstLine="708"/>
        <w:rPr>
          <w:rFonts w:ascii="Times New Roman" w:hAnsi="Times New Roman" w:cs="Times New Roman"/>
          <w:sz w:val="20"/>
          <w:szCs w:val="20"/>
          <w:lang w:val="kk-KZ"/>
        </w:rPr>
      </w:pPr>
      <w:r>
        <w:rPr>
          <w:rFonts w:ascii="Times New Roman" w:hAnsi="Times New Roman" w:cs="Times New Roman"/>
          <w:b/>
          <w:bCs/>
          <w:sz w:val="20"/>
          <w:szCs w:val="20"/>
          <w:lang w:val="kk-KZ"/>
        </w:rPr>
        <w:t xml:space="preserve">Интернет-ресурстар </w:t>
      </w:r>
    </w:p>
    <w:p w14:paraId="1DD76CC9" w14:textId="77777777" w:rsidR="000F06D3" w:rsidRDefault="000F06D3" w:rsidP="000F06D3">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5" w:tgtFrame="_blank" w:history="1">
        <w:r>
          <w:rPr>
            <w:rStyle w:val="ad"/>
            <w:rFonts w:ascii="Times New Roman" w:hAnsi="Times New Roman" w:cs="Times New Roman"/>
            <w:sz w:val="20"/>
            <w:szCs w:val="20"/>
            <w:lang w:val="kk-KZ"/>
          </w:rPr>
          <w:t>https://urait.ru/bcode/535867</w:t>
        </w:r>
      </w:hyperlink>
      <w:r>
        <w:rPr>
          <w:rFonts w:ascii="Times New Roman" w:hAnsi="Times New Roman" w:cs="Times New Roman"/>
          <w:sz w:val="20"/>
          <w:szCs w:val="20"/>
          <w:lang w:val="kk-KZ"/>
        </w:rPr>
        <w:t xml:space="preserve"> </w:t>
      </w:r>
    </w:p>
    <w:bookmarkEnd w:id="0"/>
    <w:p w14:paraId="6C75299E" w14:textId="77777777" w:rsidR="000F06D3" w:rsidRDefault="000F06D3" w:rsidP="000F06D3">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6" w:tgtFrame="_blank" w:history="1">
        <w:r>
          <w:rPr>
            <w:rStyle w:val="ad"/>
            <w:rFonts w:ascii="Times New Roman" w:hAnsi="Times New Roman" w:cs="Times New Roman"/>
            <w:sz w:val="20"/>
            <w:szCs w:val="20"/>
            <w:lang w:val="kk-KZ"/>
          </w:rPr>
          <w:t>https://urait.ru/bcode/544646</w:t>
        </w:r>
      </w:hyperlink>
    </w:p>
    <w:p w14:paraId="65CA80FE" w14:textId="77777777" w:rsidR="000F06D3" w:rsidRDefault="000F06D3" w:rsidP="000F06D3">
      <w:pPr>
        <w:pStyle w:val="a7"/>
        <w:numPr>
          <w:ilvl w:val="0"/>
          <w:numId w:val="5"/>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URL: </w:t>
      </w:r>
      <w:hyperlink r:id="rId7" w:tgtFrame="_blank" w:history="1">
        <w:r>
          <w:rPr>
            <w:rStyle w:val="ad"/>
            <w:rFonts w:ascii="Times New Roman" w:hAnsi="Times New Roman" w:cs="Times New Roman"/>
            <w:sz w:val="20"/>
            <w:szCs w:val="20"/>
            <w:lang w:val="kk-KZ"/>
          </w:rPr>
          <w:t>https://urait.ru/bcode/536865</w:t>
        </w:r>
      </w:hyperlink>
      <w:r>
        <w:rPr>
          <w:rFonts w:ascii="Times New Roman" w:hAnsi="Times New Roman" w:cs="Times New Roman"/>
          <w:sz w:val="20"/>
          <w:szCs w:val="20"/>
          <w:lang w:val="kk-KZ"/>
        </w:rPr>
        <w:t> </w:t>
      </w:r>
    </w:p>
    <w:p w14:paraId="7DEAB33B" w14:textId="77777777" w:rsidR="000F06D3" w:rsidRDefault="000F06D3">
      <w:pPr>
        <w:rPr>
          <w:lang w:val="kk-KZ"/>
        </w:rPr>
      </w:pPr>
    </w:p>
    <w:p w14:paraId="62434FC0" w14:textId="77777777" w:rsidR="000F06D3" w:rsidRPr="000F06D3" w:rsidRDefault="000F06D3">
      <w:pPr>
        <w:rPr>
          <w:lang w:val="kk-KZ"/>
        </w:rPr>
      </w:pPr>
    </w:p>
    <w:sectPr w:rsidR="000F06D3" w:rsidRPr="000F06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65275935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926899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1568512">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8418829">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5464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B0"/>
    <w:rsid w:val="000F06D3"/>
    <w:rsid w:val="001632AF"/>
    <w:rsid w:val="00310446"/>
    <w:rsid w:val="003E6D87"/>
    <w:rsid w:val="008E5BB1"/>
    <w:rsid w:val="0092027B"/>
    <w:rsid w:val="00E42B24"/>
    <w:rsid w:val="00EB0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38620"/>
  <w15:chartTrackingRefBased/>
  <w15:docId w15:val="{B5B93179-B93A-4BA8-A61C-21CA805E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6D3"/>
    <w:pPr>
      <w:spacing w:line="256"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0F06D3"/>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0F06D3"/>
  </w:style>
  <w:style w:type="paragraph" w:styleId="ae">
    <w:name w:val="Normal (Web)"/>
    <w:basedOn w:val="a"/>
    <w:uiPriority w:val="99"/>
    <w:semiHidden/>
    <w:unhideWhenUsed/>
    <w:rsid w:val="008E5B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8E5BB1"/>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8E5BB1"/>
    <w:rPr>
      <w:rFonts w:ascii="Consolas" w:hAnsi="Consola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38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4585</Words>
  <Characters>26135</Characters>
  <Application>Microsoft Office Word</Application>
  <DocSecurity>0</DocSecurity>
  <Lines>217</Lines>
  <Paragraphs>61</Paragraphs>
  <ScaleCrop>false</ScaleCrop>
  <Company/>
  <LinksUpToDate>false</LinksUpToDate>
  <CharactersWithSpaces>30659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2024-05-21T12:28:00Z</dcterms:created>
  <dcterms:modified xsi:type="dcterms:W3CDTF">2024-05-21T13:18:00Z</dcterms:modified>
</cp:coreProperties>
</file>